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34" w:rsidRPr="00006133" w:rsidRDefault="00A91234" w:rsidP="00A91234">
      <w:pPr>
        <w:spacing w:line="560" w:lineRule="exact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00613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A91234" w:rsidRPr="00006133" w:rsidRDefault="00A91234" w:rsidP="0000277D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650B92" w:rsidRDefault="0000277D" w:rsidP="0000277D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bookmarkStart w:id="0" w:name="_GoBack"/>
      <w:r w:rsidRPr="0000277D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建筑工程学院</w:t>
      </w:r>
      <w:r w:rsidR="00A91234" w:rsidRPr="0000613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2021</w:t>
      </w:r>
      <w:r w:rsidR="00A91234" w:rsidRPr="0000613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届本科优秀毕业生</w:t>
      </w:r>
    </w:p>
    <w:p w:rsidR="00A91234" w:rsidRPr="00006133" w:rsidRDefault="00A91234" w:rsidP="0000277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0613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拟推荐名单</w:t>
      </w:r>
      <w:bookmarkEnd w:id="0"/>
    </w:p>
    <w:p w:rsidR="00A91234" w:rsidRPr="00006133" w:rsidRDefault="00A91234" w:rsidP="0000277D">
      <w:pPr>
        <w:spacing w:line="60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201554" w:rsidRPr="00006133" w:rsidRDefault="00BD13C6" w:rsidP="0000277D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06133">
        <w:rPr>
          <w:rFonts w:ascii="Times New Roman" w:eastAsia="黑体" w:hAnsi="Times New Roman" w:cs="Times New Roman"/>
          <w:sz w:val="32"/>
          <w:szCs w:val="32"/>
        </w:rPr>
        <w:t>一、</w:t>
      </w:r>
      <w:r w:rsidR="00201554" w:rsidRPr="00006133">
        <w:rPr>
          <w:rFonts w:ascii="Times New Roman" w:eastAsia="黑体" w:hAnsi="Times New Roman" w:cs="Times New Roman"/>
          <w:sz w:val="32"/>
          <w:szCs w:val="32"/>
        </w:rPr>
        <w:t>优秀毕业生</w:t>
      </w:r>
      <w:r w:rsidR="005A2091" w:rsidRPr="00006133">
        <w:rPr>
          <w:rFonts w:ascii="Times New Roman" w:eastAsia="黑体" w:hAnsi="Times New Roman" w:cs="Times New Roman"/>
          <w:sz w:val="32"/>
          <w:szCs w:val="32"/>
        </w:rPr>
        <w:t>（类型一）</w:t>
      </w:r>
      <w:r w:rsidR="00207464" w:rsidRPr="00207464">
        <w:rPr>
          <w:rFonts w:ascii="Times New Roman" w:eastAsia="黑体" w:hAnsi="Times New Roman" w:cs="Times New Roman" w:hint="eastAsia"/>
          <w:sz w:val="32"/>
          <w:szCs w:val="32"/>
        </w:rPr>
        <w:t>拟</w:t>
      </w:r>
      <w:r w:rsidR="00A91234" w:rsidRPr="00006133">
        <w:rPr>
          <w:rFonts w:ascii="Times New Roman" w:eastAsia="黑体" w:hAnsi="Times New Roman" w:cs="Times New Roman"/>
          <w:sz w:val="32"/>
          <w:szCs w:val="32"/>
        </w:rPr>
        <w:t>推荐人员</w:t>
      </w:r>
      <w:r w:rsidR="00D7407F" w:rsidRPr="00006133">
        <w:rPr>
          <w:rFonts w:ascii="Times New Roman" w:eastAsia="黑体" w:hAnsi="Times New Roman" w:cs="Times New Roman"/>
          <w:sz w:val="32"/>
          <w:szCs w:val="32"/>
        </w:rPr>
        <w:t>名单</w:t>
      </w:r>
      <w:r w:rsidR="001D49AE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1D49AE"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="001D49AE">
        <w:rPr>
          <w:rFonts w:ascii="Times New Roman" w:eastAsia="黑体" w:hAnsi="Times New Roman" w:cs="Times New Roman"/>
          <w:sz w:val="32"/>
          <w:szCs w:val="32"/>
        </w:rPr>
        <w:t>1</w:t>
      </w:r>
      <w:r w:rsidR="001D49AE">
        <w:rPr>
          <w:rFonts w:ascii="Times New Roman" w:eastAsia="黑体" w:hAnsi="Times New Roman" w:cs="Times New Roman" w:hint="eastAsia"/>
          <w:sz w:val="32"/>
          <w:szCs w:val="32"/>
        </w:rPr>
        <w:t>人）</w:t>
      </w:r>
    </w:p>
    <w:p w:rsidR="00BD13C6" w:rsidRPr="00006133" w:rsidRDefault="00F31F51" w:rsidP="0000277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06133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="00BD13C6" w:rsidRPr="00006133">
        <w:rPr>
          <w:rFonts w:ascii="Times New Roman" w:eastAsia="楷体_GB2312" w:hAnsi="Times New Roman" w:cs="Times New Roman"/>
          <w:sz w:val="32"/>
          <w:szCs w:val="32"/>
        </w:rPr>
        <w:t>一等奖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（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2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人）</w:t>
      </w:r>
    </w:p>
    <w:tbl>
      <w:tblPr>
        <w:tblStyle w:val="ac"/>
        <w:tblW w:w="9064" w:type="dxa"/>
        <w:jc w:val="center"/>
        <w:tblLook w:val="04A0" w:firstRow="1" w:lastRow="0" w:firstColumn="1" w:lastColumn="0" w:noHBand="0" w:noVBand="1"/>
      </w:tblPr>
      <w:tblGrid>
        <w:gridCol w:w="4531"/>
        <w:gridCol w:w="4533"/>
      </w:tblGrid>
      <w:tr w:rsidR="00140EEC" w:rsidRPr="00006133" w:rsidTr="00140EEC">
        <w:trPr>
          <w:trHeight w:val="567"/>
          <w:jc w:val="center"/>
        </w:trPr>
        <w:tc>
          <w:tcPr>
            <w:tcW w:w="4531" w:type="dxa"/>
          </w:tcPr>
          <w:p w:rsidR="00140EEC" w:rsidRPr="00006133" w:rsidRDefault="00140EEC" w:rsidP="0000277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专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业</w:t>
            </w:r>
          </w:p>
        </w:tc>
        <w:tc>
          <w:tcPr>
            <w:tcW w:w="4533" w:type="dxa"/>
          </w:tcPr>
          <w:p w:rsidR="00140EEC" w:rsidRPr="00006133" w:rsidRDefault="00140EEC" w:rsidP="0000277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姓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名</w:t>
            </w:r>
          </w:p>
        </w:tc>
      </w:tr>
      <w:tr w:rsidR="00140EEC" w:rsidRPr="00006133" w:rsidTr="00140EEC">
        <w:trPr>
          <w:trHeight w:val="567"/>
          <w:jc w:val="center"/>
        </w:trPr>
        <w:tc>
          <w:tcPr>
            <w:tcW w:w="4531" w:type="dxa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土木工程（城市地下空间）</w:t>
            </w:r>
          </w:p>
        </w:tc>
        <w:tc>
          <w:tcPr>
            <w:tcW w:w="4533" w:type="dxa"/>
          </w:tcPr>
          <w:p w:rsidR="00140EEC" w:rsidRPr="00006133" w:rsidRDefault="00140EEC" w:rsidP="0000277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林江源</w:t>
            </w:r>
          </w:p>
        </w:tc>
      </w:tr>
      <w:tr w:rsidR="00140EEC" w:rsidRPr="00006133" w:rsidTr="00140EEC">
        <w:trPr>
          <w:trHeight w:val="567"/>
          <w:jc w:val="center"/>
        </w:trPr>
        <w:tc>
          <w:tcPr>
            <w:tcW w:w="4531" w:type="dxa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给排水科学与工程（卓越工程师）</w:t>
            </w:r>
          </w:p>
        </w:tc>
        <w:tc>
          <w:tcPr>
            <w:tcW w:w="4533" w:type="dxa"/>
          </w:tcPr>
          <w:p w:rsidR="00140EEC" w:rsidRPr="00006133" w:rsidRDefault="00140EEC" w:rsidP="0000277D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王子川</w:t>
            </w:r>
          </w:p>
        </w:tc>
      </w:tr>
    </w:tbl>
    <w:p w:rsidR="00F31F51" w:rsidRPr="00006133" w:rsidRDefault="00F31F51" w:rsidP="00006133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06133">
        <w:rPr>
          <w:rFonts w:ascii="Times New Roman" w:eastAsia="楷体_GB2312" w:hAnsi="Times New Roman" w:cs="Times New Roman"/>
          <w:sz w:val="32"/>
          <w:szCs w:val="32"/>
        </w:rPr>
        <w:t>（二）二等奖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（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29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人）</w:t>
      </w:r>
    </w:p>
    <w:tbl>
      <w:tblPr>
        <w:tblStyle w:val="ac"/>
        <w:tblW w:w="9052" w:type="dxa"/>
        <w:jc w:val="center"/>
        <w:tblLook w:val="04A0" w:firstRow="1" w:lastRow="0" w:firstColumn="1" w:lastColumn="0" w:noHBand="0" w:noVBand="1"/>
      </w:tblPr>
      <w:tblGrid>
        <w:gridCol w:w="4531"/>
        <w:gridCol w:w="4521"/>
      </w:tblGrid>
      <w:tr w:rsidR="00140EEC" w:rsidRPr="00006133" w:rsidTr="00140EEC">
        <w:trPr>
          <w:trHeight w:val="567"/>
          <w:jc w:val="center"/>
        </w:trPr>
        <w:tc>
          <w:tcPr>
            <w:tcW w:w="4531" w:type="dxa"/>
          </w:tcPr>
          <w:p w:rsidR="00140EEC" w:rsidRPr="00006133" w:rsidRDefault="00140EEC" w:rsidP="0000277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专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业</w:t>
            </w:r>
          </w:p>
        </w:tc>
        <w:tc>
          <w:tcPr>
            <w:tcW w:w="4521" w:type="dxa"/>
          </w:tcPr>
          <w:p w:rsidR="00140EEC" w:rsidRPr="00006133" w:rsidRDefault="00140EEC" w:rsidP="0000277D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姓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名</w:t>
            </w:r>
          </w:p>
        </w:tc>
      </w:tr>
      <w:tr w:rsidR="00140EEC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土木工程（建筑工程）</w:t>
            </w:r>
          </w:p>
        </w:tc>
        <w:tc>
          <w:tcPr>
            <w:tcW w:w="4521" w:type="dxa"/>
          </w:tcPr>
          <w:p w:rsidR="00A40161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范佩东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陈盟东</w:t>
            </w:r>
            <w:proofErr w:type="gramEnd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刘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谦</w:t>
            </w:r>
            <w:r w:rsidR="00A40161"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宁国良</w:t>
            </w:r>
          </w:p>
          <w:p w:rsidR="00A40161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刘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扬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程正权</w:t>
            </w:r>
            <w:r w:rsidR="00A40161"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张礼恪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马坤超</w:t>
            </w:r>
          </w:p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伍贤涵</w:t>
            </w:r>
            <w:proofErr w:type="gramEnd"/>
            <w:r w:rsidR="00A40161"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刘雅婕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吕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航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代玖枚</w:t>
            </w:r>
          </w:p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李思佳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王博文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何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洋</w:t>
            </w:r>
            <w:r w:rsidR="00A40161"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杜雨楠</w:t>
            </w:r>
            <w:proofErr w:type="gramEnd"/>
          </w:p>
        </w:tc>
      </w:tr>
      <w:tr w:rsidR="00140EEC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土木工程（城市地下空间）</w:t>
            </w:r>
          </w:p>
        </w:tc>
        <w:tc>
          <w:tcPr>
            <w:tcW w:w="4521" w:type="dxa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李心如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黄俊伟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方思超</w:t>
            </w:r>
            <w:proofErr w:type="gramEnd"/>
          </w:p>
        </w:tc>
      </w:tr>
      <w:tr w:rsidR="00140EEC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给排水科学与工程</w:t>
            </w:r>
          </w:p>
        </w:tc>
        <w:tc>
          <w:tcPr>
            <w:tcW w:w="4521" w:type="dxa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李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烨</w:t>
            </w:r>
            <w:proofErr w:type="gramEnd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张雨彤</w:t>
            </w:r>
          </w:p>
        </w:tc>
      </w:tr>
      <w:tr w:rsidR="00140EEC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给排水科学与工程（卓越工程师）</w:t>
            </w:r>
          </w:p>
        </w:tc>
        <w:tc>
          <w:tcPr>
            <w:tcW w:w="4521" w:type="dxa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徐兵</w:t>
            </w:r>
          </w:p>
        </w:tc>
      </w:tr>
      <w:tr w:rsidR="00140EEC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建筑环境与能源应用工程</w:t>
            </w:r>
          </w:p>
        </w:tc>
        <w:tc>
          <w:tcPr>
            <w:tcW w:w="4521" w:type="dxa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周鹏坤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高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欢</w:t>
            </w:r>
            <w:proofErr w:type="gramEnd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朱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熙</w:t>
            </w:r>
          </w:p>
        </w:tc>
      </w:tr>
      <w:tr w:rsidR="00140EEC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工程造价</w:t>
            </w:r>
          </w:p>
        </w:tc>
        <w:tc>
          <w:tcPr>
            <w:tcW w:w="4521" w:type="dxa"/>
          </w:tcPr>
          <w:p w:rsidR="00140EEC" w:rsidRPr="00006133" w:rsidRDefault="00140EEC" w:rsidP="0000277D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王继英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孙向梅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廖肇乾</w:t>
            </w:r>
            <w:r w:rsidR="00A40161"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方</w:t>
            </w:r>
            <w:r w:rsidR="00A40161"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颖</w:t>
            </w:r>
          </w:p>
        </w:tc>
      </w:tr>
    </w:tbl>
    <w:p w:rsidR="00BD13C6" w:rsidRPr="00006133" w:rsidRDefault="00BD13C6" w:rsidP="00F31F5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06133">
        <w:rPr>
          <w:rFonts w:ascii="Times New Roman" w:eastAsia="黑体" w:hAnsi="Times New Roman" w:cs="Times New Roman"/>
          <w:sz w:val="32"/>
          <w:szCs w:val="32"/>
        </w:rPr>
        <w:lastRenderedPageBreak/>
        <w:t>二、优秀毕业生（类型二）</w:t>
      </w:r>
      <w:r w:rsidR="00207464" w:rsidRPr="00207464">
        <w:rPr>
          <w:rFonts w:ascii="Times New Roman" w:eastAsia="黑体" w:hAnsi="Times New Roman" w:cs="Times New Roman" w:hint="eastAsia"/>
          <w:sz w:val="32"/>
          <w:szCs w:val="32"/>
        </w:rPr>
        <w:t>拟</w:t>
      </w:r>
      <w:r w:rsidRPr="00006133">
        <w:rPr>
          <w:rFonts w:ascii="Times New Roman" w:eastAsia="黑体" w:hAnsi="Times New Roman" w:cs="Times New Roman"/>
          <w:sz w:val="32"/>
          <w:szCs w:val="32"/>
        </w:rPr>
        <w:t>推荐人员名单</w:t>
      </w:r>
      <w:r w:rsidR="001D49AE">
        <w:rPr>
          <w:rFonts w:ascii="Times New Roman" w:eastAsia="黑体" w:hAnsi="Times New Roman" w:cs="Times New Roman" w:hint="eastAsia"/>
          <w:sz w:val="32"/>
          <w:szCs w:val="32"/>
        </w:rPr>
        <w:t>（</w:t>
      </w:r>
      <w:r w:rsidR="001D49AE"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="001D49AE">
        <w:rPr>
          <w:rFonts w:ascii="Times New Roman" w:eastAsia="黑体" w:hAnsi="Times New Roman" w:cs="Times New Roman"/>
          <w:sz w:val="32"/>
          <w:szCs w:val="32"/>
        </w:rPr>
        <w:t>9</w:t>
      </w:r>
      <w:r w:rsidR="001D49AE">
        <w:rPr>
          <w:rFonts w:ascii="Times New Roman" w:eastAsia="黑体" w:hAnsi="Times New Roman" w:cs="Times New Roman" w:hint="eastAsia"/>
          <w:sz w:val="32"/>
          <w:szCs w:val="32"/>
        </w:rPr>
        <w:t>人）</w:t>
      </w:r>
    </w:p>
    <w:p w:rsidR="00F31F51" w:rsidRPr="00006133" w:rsidRDefault="00F31F51" w:rsidP="00F31F5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06133">
        <w:rPr>
          <w:rFonts w:ascii="Times New Roman" w:eastAsia="楷体_GB2312" w:hAnsi="Times New Roman" w:cs="Times New Roman"/>
          <w:sz w:val="32"/>
          <w:szCs w:val="32"/>
        </w:rPr>
        <w:t>（一）一等奖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（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2</w:t>
      </w:r>
      <w:r w:rsidR="00A40161" w:rsidRPr="00006133">
        <w:rPr>
          <w:rFonts w:ascii="Times New Roman" w:eastAsia="楷体_GB2312" w:hAnsi="Times New Roman" w:cs="Times New Roman"/>
          <w:sz w:val="32"/>
          <w:szCs w:val="32"/>
        </w:rPr>
        <w:t>人）</w:t>
      </w:r>
    </w:p>
    <w:tbl>
      <w:tblPr>
        <w:tblStyle w:val="ac"/>
        <w:tblW w:w="9064" w:type="dxa"/>
        <w:jc w:val="center"/>
        <w:tblLook w:val="04A0" w:firstRow="1" w:lastRow="0" w:firstColumn="1" w:lastColumn="0" w:noHBand="0" w:noVBand="1"/>
      </w:tblPr>
      <w:tblGrid>
        <w:gridCol w:w="4531"/>
        <w:gridCol w:w="4533"/>
      </w:tblGrid>
      <w:tr w:rsidR="00A40161" w:rsidRPr="00006133" w:rsidTr="00294BE3">
        <w:trPr>
          <w:trHeight w:val="567"/>
          <w:jc w:val="center"/>
        </w:trPr>
        <w:tc>
          <w:tcPr>
            <w:tcW w:w="4531" w:type="dxa"/>
          </w:tcPr>
          <w:p w:rsidR="00A40161" w:rsidRPr="00006133" w:rsidRDefault="00A40161" w:rsidP="00294BE3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专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业</w:t>
            </w:r>
          </w:p>
        </w:tc>
        <w:tc>
          <w:tcPr>
            <w:tcW w:w="4533" w:type="dxa"/>
          </w:tcPr>
          <w:p w:rsidR="00A40161" w:rsidRPr="00006133" w:rsidRDefault="00A40161" w:rsidP="00294BE3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姓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名</w:t>
            </w:r>
          </w:p>
        </w:tc>
      </w:tr>
      <w:tr w:rsidR="00A40161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A40161" w:rsidRPr="00006133" w:rsidRDefault="00A40161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给排水科学与工程</w:t>
            </w:r>
          </w:p>
        </w:tc>
        <w:tc>
          <w:tcPr>
            <w:tcW w:w="4533" w:type="dxa"/>
          </w:tcPr>
          <w:p w:rsidR="00A40161" w:rsidRPr="00006133" w:rsidRDefault="00A40161" w:rsidP="00A401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蔡秋鹏</w:t>
            </w:r>
          </w:p>
        </w:tc>
      </w:tr>
      <w:tr w:rsidR="00A40161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A40161" w:rsidRPr="00006133" w:rsidRDefault="00A40161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工程造价</w:t>
            </w:r>
          </w:p>
        </w:tc>
        <w:tc>
          <w:tcPr>
            <w:tcW w:w="4533" w:type="dxa"/>
          </w:tcPr>
          <w:p w:rsidR="00A40161" w:rsidRPr="00006133" w:rsidRDefault="00A40161" w:rsidP="00A4016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张金帅</w:t>
            </w:r>
          </w:p>
        </w:tc>
      </w:tr>
    </w:tbl>
    <w:p w:rsidR="00F31F51" w:rsidRPr="00006133" w:rsidRDefault="00F31F51" w:rsidP="00F31F5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06133">
        <w:rPr>
          <w:rFonts w:ascii="Times New Roman" w:eastAsia="楷体_GB2312" w:hAnsi="Times New Roman" w:cs="Times New Roman"/>
          <w:sz w:val="32"/>
          <w:szCs w:val="32"/>
        </w:rPr>
        <w:t>（二）二等奖</w:t>
      </w:r>
      <w:r w:rsidR="00006133" w:rsidRPr="00006133">
        <w:rPr>
          <w:rFonts w:ascii="Times New Roman" w:eastAsia="楷体_GB2312" w:hAnsi="Times New Roman" w:cs="Times New Roman"/>
          <w:sz w:val="32"/>
          <w:szCs w:val="32"/>
        </w:rPr>
        <w:t>（</w:t>
      </w:r>
      <w:r w:rsidR="00006133" w:rsidRPr="00006133">
        <w:rPr>
          <w:rFonts w:ascii="Times New Roman" w:eastAsia="楷体_GB2312" w:hAnsi="Times New Roman" w:cs="Times New Roman"/>
          <w:sz w:val="32"/>
          <w:szCs w:val="32"/>
        </w:rPr>
        <w:t>17</w:t>
      </w:r>
      <w:r w:rsidR="00006133" w:rsidRPr="00006133">
        <w:rPr>
          <w:rFonts w:ascii="Times New Roman" w:eastAsia="楷体_GB2312" w:hAnsi="Times New Roman" w:cs="Times New Roman"/>
          <w:sz w:val="32"/>
          <w:szCs w:val="32"/>
        </w:rPr>
        <w:t>人）</w:t>
      </w:r>
    </w:p>
    <w:tbl>
      <w:tblPr>
        <w:tblStyle w:val="ac"/>
        <w:tblW w:w="9052" w:type="dxa"/>
        <w:jc w:val="center"/>
        <w:tblLook w:val="04A0" w:firstRow="1" w:lastRow="0" w:firstColumn="1" w:lastColumn="0" w:noHBand="0" w:noVBand="1"/>
      </w:tblPr>
      <w:tblGrid>
        <w:gridCol w:w="4531"/>
        <w:gridCol w:w="4521"/>
      </w:tblGrid>
      <w:tr w:rsidR="00006133" w:rsidRPr="00006133" w:rsidTr="00294BE3">
        <w:trPr>
          <w:trHeight w:val="567"/>
          <w:jc w:val="center"/>
        </w:trPr>
        <w:tc>
          <w:tcPr>
            <w:tcW w:w="4531" w:type="dxa"/>
          </w:tcPr>
          <w:p w:rsidR="00006133" w:rsidRPr="00006133" w:rsidRDefault="00006133" w:rsidP="00294BE3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专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业</w:t>
            </w:r>
          </w:p>
        </w:tc>
        <w:tc>
          <w:tcPr>
            <w:tcW w:w="4521" w:type="dxa"/>
          </w:tcPr>
          <w:p w:rsidR="00006133" w:rsidRPr="00006133" w:rsidRDefault="00006133" w:rsidP="00294BE3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姓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黑体" w:hAnsi="Times New Roman" w:cs="Times New Roman"/>
                <w:sz w:val="28"/>
                <w:szCs w:val="32"/>
              </w:rPr>
              <w:t>名</w:t>
            </w:r>
          </w:p>
        </w:tc>
      </w:tr>
      <w:tr w:rsidR="00006133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土木工程（建筑工程）</w:t>
            </w:r>
          </w:p>
        </w:tc>
        <w:tc>
          <w:tcPr>
            <w:tcW w:w="4521" w:type="dxa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武雅琳</w:t>
            </w:r>
            <w:proofErr w:type="gramEnd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罗翔</w:t>
            </w:r>
            <w:proofErr w:type="gramEnd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文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郑芮阁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杨亚华</w:t>
            </w:r>
          </w:p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赵</w:t>
            </w: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辰宇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谢沛雨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焦晨</w:t>
            </w:r>
            <w:proofErr w:type="gramEnd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阳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陈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育</w:t>
            </w:r>
          </w:p>
        </w:tc>
      </w:tr>
      <w:tr w:rsidR="00006133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土木工程（城市地下空间）</w:t>
            </w:r>
          </w:p>
        </w:tc>
        <w:tc>
          <w:tcPr>
            <w:tcW w:w="4521" w:type="dxa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南凯威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邓煜生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张辰阳</w:t>
            </w:r>
          </w:p>
        </w:tc>
      </w:tr>
      <w:tr w:rsidR="00006133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给排水科学与工程</w:t>
            </w:r>
          </w:p>
        </w:tc>
        <w:tc>
          <w:tcPr>
            <w:tcW w:w="4521" w:type="dxa"/>
          </w:tcPr>
          <w:p w:rsidR="00006133" w:rsidRPr="00006133" w:rsidRDefault="00006133" w:rsidP="00294BE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李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宋体" w:hAnsi="Times New Roman" w:cs="Times New Roman"/>
                <w:sz w:val="28"/>
                <w:szCs w:val="32"/>
              </w:rPr>
              <w:t>昇</w:t>
            </w:r>
          </w:p>
        </w:tc>
      </w:tr>
      <w:tr w:rsidR="00006133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给排水科学与工程（卓越工程师）</w:t>
            </w:r>
          </w:p>
        </w:tc>
        <w:tc>
          <w:tcPr>
            <w:tcW w:w="4521" w:type="dxa"/>
          </w:tcPr>
          <w:p w:rsidR="00006133" w:rsidRPr="00006133" w:rsidRDefault="006A1907" w:rsidP="00294BE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6A1907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栾晨光</w:t>
            </w:r>
          </w:p>
        </w:tc>
      </w:tr>
      <w:tr w:rsidR="00006133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建筑环境与能源应用工程</w:t>
            </w:r>
          </w:p>
        </w:tc>
        <w:tc>
          <w:tcPr>
            <w:tcW w:w="4521" w:type="dxa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李元基</w:t>
            </w:r>
            <w:proofErr w:type="gramEnd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谢玉龙</w:t>
            </w:r>
          </w:p>
        </w:tc>
      </w:tr>
      <w:tr w:rsidR="00006133" w:rsidRPr="00006133" w:rsidTr="00006133">
        <w:trPr>
          <w:trHeight w:val="567"/>
          <w:jc w:val="center"/>
        </w:trPr>
        <w:tc>
          <w:tcPr>
            <w:tcW w:w="4531" w:type="dxa"/>
            <w:vAlign w:val="center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工程造价</w:t>
            </w:r>
          </w:p>
        </w:tc>
        <w:tc>
          <w:tcPr>
            <w:tcW w:w="4521" w:type="dxa"/>
          </w:tcPr>
          <w:p w:rsidR="00006133" w:rsidRPr="00006133" w:rsidRDefault="00006133" w:rsidP="0000613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毛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proofErr w:type="gramStart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彬</w:t>
            </w:r>
            <w:proofErr w:type="gramEnd"/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</w:t>
            </w:r>
            <w:r w:rsidRPr="00006133">
              <w:rPr>
                <w:rFonts w:ascii="Times New Roman" w:eastAsia="仿宋_GB2312" w:hAnsi="Times New Roman" w:cs="Times New Roman"/>
                <w:sz w:val="28"/>
                <w:szCs w:val="32"/>
              </w:rPr>
              <w:t>王沁怡</w:t>
            </w:r>
          </w:p>
        </w:tc>
      </w:tr>
    </w:tbl>
    <w:p w:rsidR="00A91234" w:rsidRPr="00006133" w:rsidRDefault="00A91234" w:rsidP="00F31F51">
      <w:pPr>
        <w:pStyle w:val="ab"/>
        <w:spacing w:line="560" w:lineRule="exact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sectPr w:rsidR="00A91234" w:rsidRPr="00006133" w:rsidSect="00A91234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BC0" w:rsidRDefault="00964BC0" w:rsidP="005700A4">
      <w:r>
        <w:separator/>
      </w:r>
    </w:p>
  </w:endnote>
  <w:endnote w:type="continuationSeparator" w:id="0">
    <w:p w:rsidR="00964BC0" w:rsidRDefault="00964BC0" w:rsidP="0057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234" w:rsidRPr="00A91234" w:rsidRDefault="00A91234" w:rsidP="00A91234">
    <w:pPr>
      <w:pStyle w:val="a5"/>
      <w:ind w:leftChars="100" w:left="210"/>
      <w:rPr>
        <w:rFonts w:ascii="Times New Roman" w:eastAsia="仿宋_GB2312" w:hAnsi="Times New Roman" w:cs="Times New Roman"/>
        <w:sz w:val="28"/>
        <w:szCs w:val="28"/>
      </w:rPr>
    </w:pPr>
    <w:r w:rsidRPr="00A91234">
      <w:rPr>
        <w:rFonts w:ascii="Times New Roman" w:eastAsia="仿宋_GB2312" w:hAnsi="Times New Roman" w:cs="Times New Roman"/>
        <w:sz w:val="28"/>
        <w:szCs w:val="28"/>
      </w:rPr>
      <w:t>—</w:t>
    </w:r>
    <w:sdt>
      <w:sdtPr>
        <w:rPr>
          <w:rFonts w:ascii="Times New Roman" w:eastAsia="仿宋_GB2312" w:hAnsi="Times New Roman" w:cs="Times New Roman"/>
          <w:sz w:val="28"/>
          <w:szCs w:val="28"/>
        </w:rPr>
        <w:id w:val="1960989799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仿宋_GB2312" w:hAnsi="Times New Roman" w:cs="Times New Roman"/>
            <w:sz w:val="28"/>
            <w:szCs w:val="28"/>
          </w:rPr>
          <w:t xml:space="preserve"> </w:t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fldChar w:fldCharType="begin"/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instrText>PAGE   \* MERGEFORMAT</w:instrText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fldChar w:fldCharType="separate"/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t>2</w:t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fldChar w:fldCharType="end"/>
        </w:r>
        <w:r>
          <w:rPr>
            <w:rFonts w:ascii="Times New Roman" w:eastAsia="仿宋_GB2312" w:hAnsi="Times New Roman" w:cs="Times New Roman"/>
            <w:sz w:val="28"/>
            <w:szCs w:val="28"/>
          </w:rPr>
          <w:t xml:space="preserve"> </w:t>
        </w:r>
      </w:sdtContent>
    </w:sdt>
    <w:r w:rsidRPr="00A91234">
      <w:rPr>
        <w:rFonts w:ascii="Times New Roman" w:eastAsia="仿宋_GB2312" w:hAnsi="Times New Roman" w:cs="Times New Roman"/>
        <w:sz w:val="28"/>
        <w:szCs w:val="28"/>
      </w:rPr>
      <w:t>—</w:t>
    </w:r>
  </w:p>
  <w:p w:rsidR="00A91234" w:rsidRDefault="00A912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091809"/>
      <w:docPartObj>
        <w:docPartGallery w:val="Page Numbers (Bottom of Page)"/>
        <w:docPartUnique/>
      </w:docPartObj>
    </w:sdtPr>
    <w:sdtEndPr>
      <w:rPr>
        <w:rFonts w:ascii="Times New Roman" w:eastAsia="仿宋_GB2312" w:hAnsi="Times New Roman" w:cs="Times New Roman"/>
        <w:sz w:val="28"/>
        <w:szCs w:val="28"/>
      </w:rPr>
    </w:sdtEndPr>
    <w:sdtContent>
      <w:p w:rsidR="00A91234" w:rsidRPr="00A91234" w:rsidRDefault="00A91234" w:rsidP="00A91234">
        <w:pPr>
          <w:pStyle w:val="a5"/>
          <w:ind w:rightChars="100" w:right="210"/>
          <w:jc w:val="right"/>
          <w:rPr>
            <w:rFonts w:ascii="Times New Roman" w:eastAsia="仿宋_GB2312" w:hAnsi="Times New Roman" w:cs="Times New Roman"/>
            <w:sz w:val="28"/>
            <w:szCs w:val="28"/>
          </w:rPr>
        </w:pPr>
        <w:r w:rsidRPr="00A91234">
          <w:rPr>
            <w:rFonts w:ascii="Times New Roman" w:eastAsia="仿宋_GB2312" w:hAnsi="Times New Roman" w:cs="Times New Roman"/>
            <w:sz w:val="28"/>
            <w:szCs w:val="28"/>
          </w:rPr>
          <w:t>—</w:t>
        </w:r>
        <w:r w:rsidRPr="00A91234">
          <w:rPr>
            <w:rFonts w:ascii="Times New Roman" w:hAnsi="Times New Roman" w:cs="Times New Roman"/>
          </w:rPr>
          <w:t xml:space="preserve"> </w:t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fldChar w:fldCharType="begin"/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instrText>PAGE   \* MERGEFORMAT</w:instrText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fldChar w:fldCharType="separate"/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t>1</w:t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fldChar w:fldCharType="end"/>
        </w:r>
        <w:r w:rsidRPr="00A91234">
          <w:rPr>
            <w:rFonts w:ascii="Times New Roman" w:eastAsia="仿宋_GB2312" w:hAnsi="Times New Roman" w:cs="Times New Roman"/>
            <w:sz w:val="28"/>
            <w:szCs w:val="28"/>
          </w:rPr>
          <w:t xml:space="preserve"> —</w:t>
        </w:r>
      </w:p>
    </w:sdtContent>
  </w:sdt>
  <w:p w:rsidR="00A91234" w:rsidRDefault="00A91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BC0" w:rsidRDefault="00964BC0" w:rsidP="005700A4">
      <w:r>
        <w:separator/>
      </w:r>
    </w:p>
  </w:footnote>
  <w:footnote w:type="continuationSeparator" w:id="0">
    <w:p w:rsidR="00964BC0" w:rsidRDefault="00964BC0" w:rsidP="0057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3ED1"/>
    <w:multiLevelType w:val="hybridMultilevel"/>
    <w:tmpl w:val="4558AB1C"/>
    <w:lvl w:ilvl="0" w:tplc="5F721322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C177D32"/>
    <w:multiLevelType w:val="hybridMultilevel"/>
    <w:tmpl w:val="9C9A4B68"/>
    <w:lvl w:ilvl="0" w:tplc="EEAAB6C0"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AB7808"/>
    <w:multiLevelType w:val="hybridMultilevel"/>
    <w:tmpl w:val="8C2CFA50"/>
    <w:lvl w:ilvl="0" w:tplc="F64A01C6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41"/>
    <w:rsid w:val="0000277D"/>
    <w:rsid w:val="00006133"/>
    <w:rsid w:val="000A45C5"/>
    <w:rsid w:val="000C3603"/>
    <w:rsid w:val="00102593"/>
    <w:rsid w:val="0010684E"/>
    <w:rsid w:val="001326C6"/>
    <w:rsid w:val="00140EEC"/>
    <w:rsid w:val="001B6077"/>
    <w:rsid w:val="001C0330"/>
    <w:rsid w:val="001C3BA4"/>
    <w:rsid w:val="001D49AE"/>
    <w:rsid w:val="001E6BA9"/>
    <w:rsid w:val="00201554"/>
    <w:rsid w:val="002061FF"/>
    <w:rsid w:val="00207464"/>
    <w:rsid w:val="00253BBD"/>
    <w:rsid w:val="00285D72"/>
    <w:rsid w:val="00322541"/>
    <w:rsid w:val="00326C32"/>
    <w:rsid w:val="003428E7"/>
    <w:rsid w:val="00364B58"/>
    <w:rsid w:val="00414B13"/>
    <w:rsid w:val="00417DDE"/>
    <w:rsid w:val="00430ED6"/>
    <w:rsid w:val="00431FF2"/>
    <w:rsid w:val="004A6A09"/>
    <w:rsid w:val="004F304A"/>
    <w:rsid w:val="005700A4"/>
    <w:rsid w:val="00571170"/>
    <w:rsid w:val="005A2091"/>
    <w:rsid w:val="005C7AAB"/>
    <w:rsid w:val="005D0B23"/>
    <w:rsid w:val="005F4A2A"/>
    <w:rsid w:val="0060317E"/>
    <w:rsid w:val="00650B92"/>
    <w:rsid w:val="00653D94"/>
    <w:rsid w:val="00674329"/>
    <w:rsid w:val="006A1907"/>
    <w:rsid w:val="006C4D6B"/>
    <w:rsid w:val="00860EE3"/>
    <w:rsid w:val="00964BC0"/>
    <w:rsid w:val="0098787F"/>
    <w:rsid w:val="00A40161"/>
    <w:rsid w:val="00A53C00"/>
    <w:rsid w:val="00A91234"/>
    <w:rsid w:val="00B45E63"/>
    <w:rsid w:val="00B50345"/>
    <w:rsid w:val="00B56F55"/>
    <w:rsid w:val="00BB1899"/>
    <w:rsid w:val="00BB7D6B"/>
    <w:rsid w:val="00BD13C6"/>
    <w:rsid w:val="00C8549F"/>
    <w:rsid w:val="00D469DA"/>
    <w:rsid w:val="00D47171"/>
    <w:rsid w:val="00D54774"/>
    <w:rsid w:val="00D60732"/>
    <w:rsid w:val="00D653C2"/>
    <w:rsid w:val="00D73204"/>
    <w:rsid w:val="00D7407F"/>
    <w:rsid w:val="00D74B40"/>
    <w:rsid w:val="00E22E83"/>
    <w:rsid w:val="00E454A7"/>
    <w:rsid w:val="00E51448"/>
    <w:rsid w:val="00E94771"/>
    <w:rsid w:val="00EA64C9"/>
    <w:rsid w:val="00EE070B"/>
    <w:rsid w:val="00F05A65"/>
    <w:rsid w:val="00F31F51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C12A4-78B4-4EC7-A36F-CC3C7EF0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5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1554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57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0A4"/>
    <w:rPr>
      <w:sz w:val="18"/>
      <w:szCs w:val="18"/>
    </w:rPr>
  </w:style>
  <w:style w:type="paragraph" w:styleId="a7">
    <w:name w:val="Normal (Web)"/>
    <w:basedOn w:val="a"/>
    <w:uiPriority w:val="99"/>
    <w:qFormat/>
    <w:rsid w:val="004F304A"/>
    <w:rPr>
      <w:sz w:val="24"/>
      <w:szCs w:val="24"/>
    </w:rPr>
  </w:style>
  <w:style w:type="character" w:styleId="a8">
    <w:name w:val="Hyperlink"/>
    <w:basedOn w:val="a0"/>
    <w:uiPriority w:val="99"/>
    <w:unhideWhenUsed/>
    <w:rsid w:val="001C033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54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549F"/>
    <w:rPr>
      <w:sz w:val="18"/>
      <w:szCs w:val="18"/>
    </w:rPr>
  </w:style>
  <w:style w:type="paragraph" w:styleId="ab">
    <w:name w:val="List Paragraph"/>
    <w:basedOn w:val="a"/>
    <w:uiPriority w:val="34"/>
    <w:qFormat/>
    <w:rsid w:val="00A91234"/>
    <w:pPr>
      <w:ind w:firstLineChars="200" w:firstLine="420"/>
    </w:pPr>
  </w:style>
  <w:style w:type="table" w:styleId="ac">
    <w:name w:val="Table Grid"/>
    <w:basedOn w:val="a1"/>
    <w:uiPriority w:val="39"/>
    <w:rsid w:val="0014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ZLB</cp:lastModifiedBy>
  <cp:revision>53</cp:revision>
  <cp:lastPrinted>2021-04-30T07:29:00Z</cp:lastPrinted>
  <dcterms:created xsi:type="dcterms:W3CDTF">2019-04-23T08:24:00Z</dcterms:created>
  <dcterms:modified xsi:type="dcterms:W3CDTF">2021-05-05T13:33:00Z</dcterms:modified>
</cp:coreProperties>
</file>